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1D462B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五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D462B" w:rsidRPr="001D462B" w:rsidTr="001D462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1D462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天津吉好食品有限公司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调味品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糕点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乳制品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食用油、油脂及其制品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速冻食品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天津经济技术开发区渤海路52号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天津经济技术开发区渤海路52号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SC10212011602045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 w:hint="eastAsia"/>
                <w:szCs w:val="21"/>
              </w:rPr>
              <w:t>2025年4月28日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 w:hint="eastAsia"/>
                <w:szCs w:val="21"/>
              </w:rPr>
              <w:t>2026年9月23日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/>
                <w:szCs w:val="21"/>
              </w:rPr>
              <w:t>稀奶油生产工艺变更</w:t>
            </w:r>
            <w:r w:rsidRPr="001D462B">
              <w:rPr>
                <w:rFonts w:asciiTheme="minorEastAsia" w:hAnsiTheme="minorEastAsia" w:hint="eastAsia"/>
                <w:szCs w:val="21"/>
              </w:rPr>
              <w:t>；增加生产类别</w:t>
            </w:r>
          </w:p>
        </w:tc>
      </w:tr>
      <w:tr w:rsidR="001D462B" w:rsidRPr="001D462B" w:rsidTr="001D462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天津春宇食品配料有限公司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调味品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天津市滨海新区大港康达街235#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天津市滨海新区大港康达街235#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SC10312011600769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2025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D462B">
              <w:rPr>
                <w:rFonts w:asciiTheme="minorEastAsia" w:hAnsiTheme="minorEastAsia" w:cs="Times New Roman"/>
                <w:szCs w:val="21"/>
              </w:rPr>
              <w:t>4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D462B">
              <w:rPr>
                <w:rFonts w:asciiTheme="minorEastAsia" w:hAnsiTheme="minorEastAsia" w:cs="Times New Roman"/>
                <w:szCs w:val="21"/>
              </w:rPr>
              <w:t>30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2026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D462B">
              <w:rPr>
                <w:rFonts w:asciiTheme="minorEastAsia" w:hAnsiTheme="minorEastAsia" w:cs="Times New Roman"/>
                <w:szCs w:val="21"/>
              </w:rPr>
              <w:t>7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D462B">
              <w:rPr>
                <w:rFonts w:asciiTheme="minorEastAsia" w:hAnsiTheme="minorEastAsia" w:cs="Times New Roman"/>
                <w:szCs w:val="21"/>
              </w:rPr>
              <w:t>6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B124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增加液体调味料生产线</w:t>
            </w:r>
            <w:r w:rsidR="00B1245D">
              <w:rPr>
                <w:rFonts w:asciiTheme="minorEastAsia" w:hAnsiTheme="minorEastAsia" w:hint="eastAsia"/>
                <w:szCs w:val="21"/>
              </w:rPr>
              <w:t>；</w:t>
            </w:r>
            <w:r w:rsidRPr="001D462B">
              <w:rPr>
                <w:rFonts w:asciiTheme="minorEastAsia" w:hAnsiTheme="minorEastAsia" w:hint="eastAsia"/>
                <w:szCs w:val="21"/>
              </w:rPr>
              <w:t>液体调味料车间布局发生变化</w:t>
            </w:r>
          </w:p>
        </w:tc>
      </w:tr>
      <w:tr w:rsidR="001D462B" w:rsidRPr="001D462B" w:rsidTr="001D462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天津市建联酒业有限公司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调味品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D462B">
              <w:rPr>
                <w:rFonts w:asciiTheme="minorEastAsia" w:hAnsiTheme="minorEastAsia" w:cs="Times New Roman"/>
                <w:szCs w:val="21"/>
              </w:rPr>
              <w:t>酒类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天津市滨海新区汉沽河西四纬路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天津市滨海新区汉沽河西四纬路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SC11512011601553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2025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D462B">
              <w:rPr>
                <w:rFonts w:asciiTheme="minorEastAsia" w:hAnsiTheme="minorEastAsia" w:cs="Times New Roman"/>
                <w:szCs w:val="21"/>
              </w:rPr>
              <w:t>5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D462B">
              <w:rPr>
                <w:rFonts w:asciiTheme="minorEastAsia" w:hAnsiTheme="minorEastAsia" w:cs="Times New Roman"/>
                <w:szCs w:val="21"/>
              </w:rPr>
              <w:t>7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2026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D462B">
              <w:rPr>
                <w:rFonts w:asciiTheme="minorEastAsia" w:hAnsiTheme="minorEastAsia" w:cs="Times New Roman"/>
                <w:szCs w:val="21"/>
              </w:rPr>
              <w:t>8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D462B">
              <w:rPr>
                <w:rFonts w:asciiTheme="minorEastAsia" w:hAnsiTheme="minorEastAsia" w:cs="Times New Roman"/>
                <w:szCs w:val="21"/>
              </w:rPr>
              <w:t>17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变更法定代表人</w:t>
            </w:r>
          </w:p>
        </w:tc>
      </w:tr>
      <w:tr w:rsidR="001D462B" w:rsidRPr="001D462B" w:rsidTr="001D462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天津顶津食品有限公司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天津经济技术开发区第五大街20号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天津经济技术开发区第五大街20号；天津经济技术开发区洞庭路163号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SC10612011600563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 w:hint="eastAsia"/>
                <w:szCs w:val="21"/>
              </w:rPr>
              <w:t>2025年5月8日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 w:hint="eastAsia"/>
                <w:szCs w:val="21"/>
              </w:rPr>
              <w:t>2026年7月13日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/>
                <w:szCs w:val="21"/>
              </w:rPr>
              <w:t>包装饮用水</w:t>
            </w:r>
            <w:r w:rsidRPr="001D462B">
              <w:rPr>
                <w:rFonts w:asciiTheme="minorEastAsia" w:hAnsiTheme="minorEastAsia" w:hint="eastAsia"/>
                <w:szCs w:val="21"/>
              </w:rPr>
              <w:t>增加品种明细及设备设施</w:t>
            </w:r>
          </w:p>
        </w:tc>
      </w:tr>
      <w:tr w:rsidR="001D462B" w:rsidRPr="001D462B" w:rsidTr="001D462B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天津伊利乳业有限责任公司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乳制品,食品添加剂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天津空港经济区西十五道5号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天津空港经济区西十五道5号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SC12912011600120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2025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D462B">
              <w:rPr>
                <w:rFonts w:asciiTheme="minorEastAsia" w:hAnsiTheme="minorEastAsia" w:cs="Times New Roman"/>
                <w:szCs w:val="21"/>
              </w:rPr>
              <w:t>5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D462B">
              <w:rPr>
                <w:rFonts w:asciiTheme="minorEastAsia" w:hAnsiTheme="minorEastAsia" w:cs="Times New Roman"/>
                <w:szCs w:val="21"/>
              </w:rPr>
              <w:t>8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D462B">
              <w:rPr>
                <w:rFonts w:asciiTheme="minorEastAsia" w:hAnsiTheme="minorEastAsia" w:cs="Times New Roman"/>
                <w:szCs w:val="21"/>
              </w:rPr>
              <w:t>2025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D462B">
              <w:rPr>
                <w:rFonts w:asciiTheme="minorEastAsia" w:hAnsiTheme="minorEastAsia" w:cs="Times New Roman"/>
                <w:szCs w:val="21"/>
              </w:rPr>
              <w:t>12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D462B">
              <w:rPr>
                <w:rFonts w:asciiTheme="minorEastAsia" w:hAnsiTheme="minorEastAsia" w:cs="Times New Roman"/>
                <w:szCs w:val="21"/>
              </w:rPr>
              <w:t>27</w:t>
            </w:r>
            <w:r w:rsidRPr="001D462B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2B" w:rsidRPr="001D462B" w:rsidRDefault="001D462B" w:rsidP="001D46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462B">
              <w:rPr>
                <w:rFonts w:asciiTheme="minorEastAsia" w:hAnsiTheme="minorEastAsia" w:hint="eastAsia"/>
                <w:szCs w:val="21"/>
              </w:rPr>
              <w:t>变更生产设备、检验设备</w:t>
            </w:r>
          </w:p>
        </w:tc>
      </w:tr>
    </w:tbl>
    <w:p w:rsidR="00690A30" w:rsidRPr="001D462B" w:rsidRDefault="00690A30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690A30" w:rsidRPr="001D462B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29" w:rsidRDefault="00142829" w:rsidP="00203A52">
      <w:r>
        <w:separator/>
      </w:r>
    </w:p>
  </w:endnote>
  <w:endnote w:type="continuationSeparator" w:id="1">
    <w:p w:rsidR="00142829" w:rsidRDefault="00142829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29" w:rsidRDefault="00142829" w:rsidP="00203A52">
      <w:r>
        <w:separator/>
      </w:r>
    </w:p>
  </w:footnote>
  <w:footnote w:type="continuationSeparator" w:id="1">
    <w:p w:rsidR="00142829" w:rsidRDefault="00142829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104</Words>
  <Characters>594</Characters>
  <Application>Microsoft Office Word</Application>
  <DocSecurity>0</DocSecurity>
  <Lines>4</Lines>
  <Paragraphs>1</Paragraphs>
  <ScaleCrop>false</ScaleCrop>
  <Company>Sky123.Org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353</cp:revision>
  <dcterms:created xsi:type="dcterms:W3CDTF">2019-10-23T07:19:00Z</dcterms:created>
  <dcterms:modified xsi:type="dcterms:W3CDTF">2025-05-12T00:57:00Z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